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Titre2"/>
        <w:rPr/>
      </w:pPr>
      <w:r>
        <w:rPr/>
        <w:t>CURRICULUM</w:t>
      </w:r>
    </w:p>
    <w:p>
      <w:pPr>
        <w:pStyle w:val="Titre3"/>
        <w:rPr/>
      </w:pPr>
      <w:r>
        <w:rPr/>
        <w:t>présentation // parcours</w:t>
      </w:r>
    </w:p>
    <w:p>
      <w:pPr>
        <w:pStyle w:val="Titre3"/>
        <w:rPr/>
      </w:pPr>
      <w:r>
        <w:rPr/>
        <w:t>__________________________________________________________________________________________________</w:t>
      </w:r>
    </w:p>
    <w:p>
      <w:pPr>
        <w:pStyle w:val="Titre3"/>
        <w:rPr/>
      </w:pPr>
      <w:r>
        <w:rPr/>
        <w:t>curriculum __________________________________________________________________________________________________</w:t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1"/>
        <w:gridCol w:w="8667"/>
      </w:tblGrid>
      <w:tr>
        <w:trPr/>
        <w:tc>
          <w:tcPr>
            <w:tcW w:w="9638" w:type="dxa"/>
            <w:gridSpan w:val="2"/>
            <w:tcBorders/>
            <w:shd w:fill="auto" w:val="clear"/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/>
              <w:t>Direction artistique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2017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/>
              <w:t>« </w:t>
            </w:r>
            <w:r>
              <w:rPr>
                <w:rStyle w:val="Accentuationforte"/>
              </w:rPr>
              <w:t>THE EXTRAORDINARY JOURNEY OF THE FAKIR</w:t>
            </w:r>
            <w:r>
              <w:rPr/>
              <w:t> » (LM) de Ken Scott – Brio Films (Fr) – Scope Pictures (Be)</w:t>
            </w:r>
          </w:p>
          <w:p>
            <w:pPr>
              <w:pStyle w:val="Contenudetableau"/>
              <w:spacing w:before="0" w:after="283"/>
              <w:rPr/>
            </w:pPr>
            <w:hyperlink r:id="rId2" w:tgtFrame="_blank">
              <w:r>
                <w:rPr>
                  <w:rStyle w:val="LienInternet"/>
                </w:rPr>
                <w:t>Voir la bande-annonce VF</w:t>
              </w:r>
            </w:hyperlink>
            <w:r>
              <w:rPr/>
              <w:t xml:space="preserve"> - </w:t>
            </w:r>
            <w:hyperlink r:id="rId3" w:tgtFrame="_blank">
              <w:r>
                <w:rPr>
                  <w:rStyle w:val="LienInternet"/>
                </w:rPr>
                <w:t>VOST</w:t>
              </w:r>
            </w:hyperlink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2016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/>
              <w:t>« </w:t>
            </w:r>
            <w:r>
              <w:rPr>
                <w:rStyle w:val="Accentuationforte"/>
              </w:rPr>
              <w:t>L'ÉCHANGE DES PRINCESSES</w:t>
            </w:r>
            <w:r>
              <w:rPr/>
              <w:t> » (LM) de Marc Dugain – High Sea Production (Fr) – Scope Pictures (Be)</w:t>
            </w:r>
          </w:p>
          <w:p>
            <w:pPr>
              <w:pStyle w:val="Contenudetableau"/>
              <w:spacing w:before="0" w:after="283"/>
              <w:rPr/>
            </w:pPr>
            <w:hyperlink r:id="rId4" w:tgtFrame="_blank">
              <w:r>
                <w:rPr>
                  <w:rStyle w:val="LienInternet"/>
                </w:rPr>
                <w:t>Voir la bande-annonce</w:t>
              </w:r>
            </w:hyperlink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2016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/>
              <w:t>« </w:t>
            </w:r>
            <w:r>
              <w:rPr>
                <w:rStyle w:val="Accentuationforte"/>
              </w:rPr>
              <w:t>UN PROFIL POUR DEUX</w:t>
            </w:r>
            <w:r>
              <w:rPr/>
              <w:t> » (LM) de Stéphane Robelin – Ici &amp; Là Production (Fr) – DétailFilm (De) – La Compagnie Cinématographique (Be)</w:t>
            </w:r>
          </w:p>
          <w:p>
            <w:pPr>
              <w:pStyle w:val="Contenudetableau"/>
              <w:spacing w:before="0" w:after="283"/>
              <w:rPr/>
            </w:pPr>
            <w:hyperlink r:id="rId5" w:tgtFrame="_blank">
              <w:r>
                <w:rPr>
                  <w:rStyle w:val="LienInternet"/>
                </w:rPr>
                <w:t>Voir la bande-annonce</w:t>
              </w:r>
            </w:hyperlink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2015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/>
              <w:t>« </w:t>
            </w:r>
            <w:r>
              <w:rPr>
                <w:rStyle w:val="Accentuationforte"/>
              </w:rPr>
              <w:t>TAMARA</w:t>
            </w:r>
            <w:r>
              <w:rPr/>
              <w:t> » (LM) de ALEXANDRE CASTAGNETTI – GAZELLE &amp; CIE (Fr) – NEXUS FACTORY (Be)</w:t>
            </w:r>
          </w:p>
          <w:p>
            <w:pPr>
              <w:pStyle w:val="Contenudetableau"/>
              <w:spacing w:before="0" w:after="283"/>
              <w:rPr/>
            </w:pPr>
            <w:hyperlink r:id="rId6" w:tgtFrame="_blank">
              <w:r>
                <w:rPr>
                  <w:rStyle w:val="LienInternet"/>
                </w:rPr>
                <w:t>Voir la bande-annonce</w:t>
              </w:r>
            </w:hyperlink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2015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/>
              <w:t>« </w:t>
            </w:r>
            <w:r>
              <w:rPr>
                <w:rStyle w:val="Accentuationforte"/>
              </w:rPr>
              <w:t>Le CORRESPONDANT</w:t>
            </w:r>
            <w:r>
              <w:rPr/>
              <w:t xml:space="preserve"> » (LM) de JEAN-MICHEL BEN SOUSSAN – LGM FILMS (Fr) – NEXUS FACTORY (Be) </w:t>
            </w:r>
          </w:p>
          <w:p>
            <w:pPr>
              <w:pStyle w:val="Contenudetableau"/>
              <w:spacing w:before="0" w:after="283"/>
              <w:rPr/>
            </w:pPr>
            <w:hyperlink r:id="rId7" w:tgtFrame="_blank">
              <w:r>
                <w:rPr>
                  <w:rStyle w:val="LienInternet"/>
                </w:rPr>
                <w:t>Voir la bande-annonce</w:t>
              </w:r>
            </w:hyperlink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2015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/>
              <w:t>« </w:t>
            </w:r>
            <w:r>
              <w:rPr>
                <w:rStyle w:val="Accentuationforte"/>
              </w:rPr>
              <w:t xml:space="preserve">LE FANTOME DE CANTERVILLE </w:t>
            </w:r>
            <w:r>
              <w:rPr/>
              <w:t> » (LM) de YANN SAMUELL – LES FILMS DU 24 (Fr) – U MEDIA (Be)</w:t>
            </w:r>
          </w:p>
          <w:p>
            <w:pPr>
              <w:pStyle w:val="Contenudetableau"/>
              <w:spacing w:before="0" w:after="283"/>
              <w:rPr/>
            </w:pPr>
            <w:hyperlink r:id="rId8" w:tgtFrame="_blank">
              <w:r>
                <w:rPr>
                  <w:rStyle w:val="LienInternet"/>
                </w:rPr>
                <w:t>Voir la bande-annonce</w:t>
              </w:r>
            </w:hyperlink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2014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/>
              <w:t>« </w:t>
            </w:r>
            <w:r>
              <w:rPr>
                <w:rStyle w:val="Accentuationforte"/>
              </w:rPr>
              <w:t>AU COEUR DE LA BATAILLE</w:t>
            </w:r>
            <w:r>
              <w:rPr/>
              <w:t> » (LM) de GERARD CORBIAU – SAGA FILM (Be) – COLLECTIF 1815 (Be)</w:t>
            </w:r>
          </w:p>
          <w:p>
            <w:pPr>
              <w:pStyle w:val="Contenudetableau"/>
              <w:spacing w:before="0" w:after="283"/>
              <w:rPr/>
            </w:pPr>
            <w:hyperlink r:id="rId9" w:tgtFrame="_blank">
              <w:r>
                <w:rPr>
                  <w:rStyle w:val="LienInternet"/>
                </w:rPr>
                <w:t>Voir la bande-annonce</w:t>
              </w:r>
            </w:hyperlink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2014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/>
              <w:t>« </w:t>
            </w:r>
            <w:r>
              <w:rPr>
                <w:rStyle w:val="Accentuationforte"/>
              </w:rPr>
              <w:t>PREJUDICE</w:t>
            </w:r>
            <w:r>
              <w:rPr/>
              <w:t> » (LM) de ANTOINE CUYPERS – WRONG MEN (Be) – LUCIL FILM (LU) – CTM (NL)</w:t>
            </w:r>
          </w:p>
          <w:p>
            <w:pPr>
              <w:pStyle w:val="Contenudetableau"/>
              <w:spacing w:before="0" w:after="283"/>
              <w:rPr/>
            </w:pPr>
            <w:hyperlink r:id="rId10" w:tgtFrame="_blank">
              <w:r>
                <w:rPr>
                  <w:rStyle w:val="LienInternet"/>
                </w:rPr>
                <w:t>Voir la bande-annonce</w:t>
              </w:r>
            </w:hyperlink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2014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/>
              <w:t>« </w:t>
            </w:r>
            <w:r>
              <w:rPr>
                <w:rStyle w:val="Accentuationforte"/>
              </w:rPr>
              <w:t>THE MOONWALKERS</w:t>
            </w:r>
            <w:r>
              <w:rPr/>
              <w:t> » (LM) de ANTOINE BARDOU-JAQUET – PARTIZAN FILMS (Fr) – NEXUS FACTORY (Be) – POTEMKINO (Be)</w:t>
            </w:r>
          </w:p>
          <w:p>
            <w:pPr>
              <w:pStyle w:val="Contenudetableau"/>
              <w:spacing w:before="0" w:after="283"/>
              <w:rPr/>
            </w:pPr>
            <w:hyperlink r:id="rId11" w:tgtFrame="_blank">
              <w:r>
                <w:rPr>
                  <w:rStyle w:val="LienInternet"/>
                </w:rPr>
                <w:t>Voir la bande-annonce</w:t>
              </w:r>
            </w:hyperlink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2014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/>
              <w:t>« </w:t>
            </w:r>
            <w:r>
              <w:rPr>
                <w:rStyle w:val="Accentuationforte"/>
              </w:rPr>
              <w:t>SHATTERING SHADOW</w:t>
            </w:r>
            <w:r>
              <w:rPr/>
              <w:t> » (L’ECLAT FURTIF DE L’OMBRE) (LM) de PATRICK DECHESNE &amp; A-P HOUSIAUX – SELECTION ROTTERDAM IFFR/2014 – SECTION : BRIGHT FUTUR</w:t>
            </w:r>
          </w:p>
          <w:p>
            <w:pPr>
              <w:pStyle w:val="Contenudetableau"/>
              <w:spacing w:before="0" w:after="283"/>
              <w:rPr/>
            </w:pPr>
            <w:hyperlink r:id="rId12" w:tgtFrame="_blank">
              <w:r>
                <w:rPr>
                  <w:rStyle w:val="LienInternet"/>
                </w:rPr>
                <w:t>Voir la bande-annonce</w:t>
              </w:r>
            </w:hyperlink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2013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/>
              <w:t>« </w:t>
            </w:r>
            <w:r>
              <w:rPr>
                <w:rStyle w:val="Accentuationforte"/>
              </w:rPr>
              <w:t>LE GRIMOIRE D’ARKANDIAS</w:t>
            </w:r>
            <w:r>
              <w:rPr/>
              <w:t> » (LM) de A. CASTAGNETTI &amp; J. SIMONET – LES FILMS DU 24 (Fr) U-MEDIA (Be)</w:t>
            </w:r>
          </w:p>
          <w:p>
            <w:pPr>
              <w:pStyle w:val="Contenudetableau"/>
              <w:spacing w:before="0" w:after="283"/>
              <w:rPr/>
            </w:pPr>
            <w:hyperlink r:id="rId13" w:tgtFrame="_blank">
              <w:r>
                <w:rPr>
                  <w:rStyle w:val="LienInternet"/>
                </w:rPr>
                <w:t>Voir la bande-annonce</w:t>
              </w:r>
            </w:hyperlink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2013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/>
              <w:t>« </w:t>
            </w:r>
            <w:r>
              <w:rPr>
                <w:rStyle w:val="Accentuationforte"/>
              </w:rPr>
              <w:t>SHATTERING SHADOW</w:t>
            </w:r>
            <w:r>
              <w:rPr/>
              <w:t> » (LM) – (L’ECLAT FURTIF DE L’OMBRE) : (Tournage partie européenne) de PATRICK DECHESNE &amp; A-P HOUSIAUX – HEUR-FILMS (Be) – TARANTULA (Be) – HEIMAT FILM (De) BIRA-BIRO (Eth)</w:t>
            </w:r>
          </w:p>
          <w:p>
            <w:pPr>
              <w:pStyle w:val="Contenudetableau"/>
              <w:spacing w:before="0" w:after="283"/>
              <w:rPr/>
            </w:pPr>
            <w:hyperlink r:id="rId14" w:tgtFrame="_blank">
              <w:r>
                <w:rPr>
                  <w:rStyle w:val="LienInternet"/>
                </w:rPr>
                <w:t>Voir la bande-annonce</w:t>
              </w:r>
            </w:hyperlink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2012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/>
              <w:t>Jury du festival internationnal du film de Hong-Kong (février 2012)</w:t>
            </w:r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2012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/>
              <w:t>« </w:t>
            </w:r>
            <w:r>
              <w:rPr>
                <w:rStyle w:val="Accentuationforte"/>
              </w:rPr>
              <w:t>Les conquérants</w:t>
            </w:r>
            <w:r>
              <w:rPr/>
              <w:t xml:space="preserve">« (LM) : </w:t>
            </w:r>
            <w:r>
              <w:rPr>
                <w:rStyle w:val="Accentuationforte"/>
              </w:rPr>
              <w:t>Xabi Molia</w:t>
            </w:r>
            <w:r>
              <w:rPr/>
              <w:t xml:space="preserve"> – Prod : Moteur S’il Vous Plait (Fr) IOTA production(Be)</w:t>
            </w:r>
          </w:p>
          <w:p>
            <w:pPr>
              <w:pStyle w:val="Contenudetableau"/>
              <w:spacing w:before="0" w:after="283"/>
              <w:rPr/>
            </w:pPr>
            <w:hyperlink r:id="rId15" w:tgtFrame="_blank">
              <w:r>
                <w:rPr>
                  <w:rStyle w:val="LienInternet"/>
                </w:rPr>
                <w:t>Voir la bande-annonce</w:t>
              </w:r>
            </w:hyperlink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2012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/>
              <w:t>« </w:t>
            </w:r>
            <w:r>
              <w:rPr>
                <w:rStyle w:val="Accentuationforte"/>
              </w:rPr>
              <w:t>Le jour attendra</w:t>
            </w:r>
            <w:r>
              <w:rPr/>
              <w:t xml:space="preserve">« (LM) : </w:t>
            </w:r>
            <w:r>
              <w:rPr>
                <w:rStyle w:val="Accentuationforte"/>
              </w:rPr>
              <w:t>Edgard Marie</w:t>
            </w:r>
            <w:r>
              <w:rPr/>
              <w:t xml:space="preserve"> – Prod :LGM (Fr) Nexus Fatory (Be)</w:t>
            </w:r>
          </w:p>
          <w:p>
            <w:pPr>
              <w:pStyle w:val="Contenudetableau"/>
              <w:spacing w:before="0" w:after="283"/>
              <w:rPr/>
            </w:pPr>
            <w:hyperlink r:id="rId16" w:tgtFrame="_blank">
              <w:r>
                <w:rPr>
                  <w:rStyle w:val="LienInternet"/>
                </w:rPr>
                <w:t>Voir la bande-annonce</w:t>
              </w:r>
            </w:hyperlink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  <w:t>2012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/>
              <w:t>« </w:t>
            </w:r>
            <w:r>
              <w:rPr>
                <w:rStyle w:val="Accentuationforte"/>
              </w:rPr>
              <w:t>The Attack</w:t>
            </w:r>
            <w:r>
              <w:rPr/>
              <w:t xml:space="preserve">« (LM) : </w:t>
            </w:r>
            <w:r>
              <w:rPr>
                <w:rStyle w:val="Accentuationforte"/>
              </w:rPr>
              <w:t>Ziad Doueiri</w:t>
            </w:r>
            <w:r>
              <w:rPr/>
              <w:t xml:space="preserve"> – Prod : 3B Productions (Fr) Lama Film (Israel) Scope Pictures (Be)</w:t>
            </w:r>
          </w:p>
          <w:p>
            <w:pPr>
              <w:pStyle w:val="Contenudetableau"/>
              <w:spacing w:before="0" w:after="283"/>
              <w:rPr/>
            </w:pPr>
            <w:hyperlink r:id="rId17" w:tgtFrame="_blank">
              <w:r>
                <w:rPr>
                  <w:rStyle w:val="LienInternet"/>
                </w:rPr>
                <w:t>Voir la bande-annonce</w:t>
              </w:r>
            </w:hyperlink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2011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/>
              <w:t>« </w:t>
            </w:r>
            <w:r>
              <w:rPr>
                <w:rStyle w:val="Accentuationforte"/>
              </w:rPr>
              <w:t>The Number Station</w:t>
            </w:r>
            <w:r>
              <w:rPr/>
              <w:t> » (projet en chantier auprès de U-Film) : Tournage prévu en Belgique : Novembre 2011</w:t>
            </w:r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2011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/>
              <w:t>Repérages en Ethiopie pour le projet « </w:t>
            </w:r>
            <w:r>
              <w:rPr>
                <w:rStyle w:val="Accentuationforte"/>
              </w:rPr>
              <w:t>L’Eclat Furtif de l’Ombre</w:t>
            </w:r>
            <w:r>
              <w:rPr/>
              <w:t xml:space="preserve"> » (projet en chantier auprès de : </w:t>
            </w:r>
            <w:r>
              <w:rPr>
                <w:rStyle w:val="Accentuationforte"/>
              </w:rPr>
              <w:t>Heimat-Films</w:t>
            </w:r>
            <w:r>
              <w:rPr/>
              <w:t xml:space="preserve"> (Cologne) – </w:t>
            </w:r>
            <w:r>
              <w:rPr>
                <w:rStyle w:val="Accentuationforte"/>
              </w:rPr>
              <w:t>Tarantula</w:t>
            </w:r>
            <w:r>
              <w:rPr/>
              <w:t xml:space="preserve"> (Liège) – </w:t>
            </w:r>
            <w:r>
              <w:rPr>
                <w:rStyle w:val="Accentuationforte"/>
              </w:rPr>
              <w:t>Bira Biro-Films</w:t>
            </w:r>
            <w:r>
              <w:rPr/>
              <w:t xml:space="preserve"> (Addis Abéba) – </w:t>
            </w:r>
            <w:r>
              <w:rPr>
                <w:rStyle w:val="Accentuationforte"/>
              </w:rPr>
              <w:t>Heur-Films</w:t>
            </w:r>
            <w:r>
              <w:rPr/>
              <w:t xml:space="preserve"> (Bruxelles) : Tournage programmé : Janvier/Février 2012</w:t>
            </w:r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2011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/>
              <w:t>« </w:t>
            </w:r>
            <w:r>
              <w:rPr>
                <w:rStyle w:val="Accentuationforte"/>
              </w:rPr>
              <w:t>The Expatriate</w:t>
            </w:r>
            <w:r>
              <w:rPr/>
              <w:t xml:space="preserve"> » (LM) de Philip Stoltz . Prod : U-Film (be) </w:t>
            </w:r>
          </w:p>
          <w:p>
            <w:pPr>
              <w:pStyle w:val="Contenudetableau"/>
              <w:spacing w:before="0" w:after="283"/>
              <w:rPr/>
            </w:pPr>
            <w:hyperlink r:id="rId18" w:tgtFrame="_blank">
              <w:r>
                <w:rPr>
                  <w:rStyle w:val="LienInternet"/>
                </w:rPr>
                <w:t>Voir la bande-annonce</w:t>
              </w:r>
            </w:hyperlink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2011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/>
              <w:t xml:space="preserve">Deux nominations aux premiers </w:t>
            </w:r>
            <w:r>
              <w:rPr>
                <w:rStyle w:val="Accentuationforte"/>
              </w:rPr>
              <w:t>MAGRITTE du CINEMA (BELGE)</w:t>
            </w:r>
            <w:r>
              <w:rPr/>
              <w:t xml:space="preserve"> (05.02.2011) dans la section du </w:t>
            </w:r>
            <w:r>
              <w:rPr>
                <w:rStyle w:val="Accentuationforte"/>
              </w:rPr>
              <w:t>MEILLEUR DECOR</w:t>
            </w:r>
            <w:r>
              <w:rPr/>
              <w:t xml:space="preserve"> pour les films </w:t>
            </w:r>
            <w:r>
              <w:rPr>
                <w:rStyle w:val="Accentuationforte"/>
              </w:rPr>
              <w:t>VISAGE</w:t>
            </w:r>
            <w:r>
              <w:rPr/>
              <w:t xml:space="preserve"> de Tsaï Ming Lian et </w:t>
            </w:r>
            <w:r>
              <w:rPr>
                <w:rStyle w:val="Accentuationforte"/>
              </w:rPr>
              <w:t>ILLEGAL</w:t>
            </w:r>
            <w:r>
              <w:rPr/>
              <w:t xml:space="preserve"> de Olivier Masset Depasse.</w:t>
            </w:r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2010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 xml:space="preserve">La Folie Almayer </w:t>
            </w:r>
            <w:r>
              <w:rPr/>
              <w:t xml:space="preserve">(LM) : </w:t>
            </w:r>
            <w:r>
              <w:rPr>
                <w:rStyle w:val="Accentuationforte"/>
              </w:rPr>
              <w:t xml:space="preserve">Chantal Akerman </w:t>
            </w:r>
            <w:r>
              <w:rPr/>
              <w:t xml:space="preserve">– Prod : Liaisons Cinématographiques (Fr) Paradise Films (B) Artémis Productions (B) Bopanah Production (Cambodge) </w:t>
            </w:r>
          </w:p>
          <w:p>
            <w:pPr>
              <w:pStyle w:val="Contenudetableau"/>
              <w:spacing w:before="0" w:after="283"/>
              <w:rPr/>
            </w:pPr>
            <w:hyperlink r:id="rId19" w:tgtFrame="_blank">
              <w:r>
                <w:rPr>
                  <w:rStyle w:val="LienInternet"/>
                </w:rPr>
                <w:t>Voir la bande-annonce</w:t>
              </w:r>
            </w:hyperlink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2010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Bye Bye Blondie</w:t>
            </w:r>
            <w:r>
              <w:rPr/>
              <w:t xml:space="preserve"> (LM) : </w:t>
            </w:r>
            <w:r>
              <w:rPr>
                <w:rStyle w:val="Accentuationforte"/>
              </w:rPr>
              <w:t>Virginie Despentes</w:t>
            </w:r>
            <w:r>
              <w:rPr/>
              <w:t xml:space="preserve"> – Prod : Red Star Cinéma (Fr) Frakas Productions (B) Vega Film (Ch)</w:t>
            </w:r>
          </w:p>
          <w:p>
            <w:pPr>
              <w:pStyle w:val="Contenudetableau"/>
              <w:spacing w:before="0" w:after="283"/>
              <w:rPr/>
            </w:pPr>
            <w:hyperlink r:id="rId20" w:tgtFrame="_blank">
              <w:r>
                <w:rPr>
                  <w:rStyle w:val="LienInternet"/>
                </w:rPr>
                <w:t>Voir la bande-annonce</w:t>
              </w:r>
            </w:hyperlink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2009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 xml:space="preserve">Illégal (LM) : Olivier Masset Depasse – </w:t>
            </w:r>
            <w:r>
              <w:rPr/>
              <w:t>Prod : Versus (B) Iris (Lx) DharamSala (Fr)</w:t>
            </w:r>
          </w:p>
          <w:p>
            <w:pPr>
              <w:pStyle w:val="Contenudetableau"/>
              <w:spacing w:before="0" w:after="283"/>
              <w:rPr/>
            </w:pPr>
            <w:hyperlink r:id="rId21" w:tgtFrame="_blank">
              <w:r>
                <w:rPr>
                  <w:rStyle w:val="LienInternet"/>
                </w:rPr>
                <w:t>Voir la bande-annonce</w:t>
              </w:r>
            </w:hyperlink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2008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Visage (LM)</w:t>
            </w:r>
            <w:r>
              <w:rPr/>
              <w:t xml:space="preserve"> : </w:t>
            </w:r>
            <w:r>
              <w:rPr>
                <w:rStyle w:val="Accentuationforte"/>
              </w:rPr>
              <w:t>Tsaï Ming Lian</w:t>
            </w:r>
            <w:r>
              <w:rPr/>
              <w:t xml:space="preserve"> – Prod : Home Green (Th) Musée du Louvre – JBA – Arte (Fr) Tarantula (B) Circé (Nl) </w:t>
              <w:br/>
              <w:t xml:space="preserve">Sélection officielle Canne 2009, compétition </w:t>
              <w:br/>
              <w:t xml:space="preserve">Sélection officielle Toronto 2009 </w:t>
              <w:br/>
              <w:t xml:space="preserve">Prix pour les décors : Golden Horse, Festival de Taipei (2010) </w:t>
              <w:br/>
              <w:t>Award Best Production Designer, Festival de Hong Kong (2010)</w:t>
            </w:r>
          </w:p>
          <w:p>
            <w:pPr>
              <w:pStyle w:val="Contenudetableau"/>
              <w:spacing w:before="0" w:after="283"/>
              <w:rPr/>
            </w:pPr>
            <w:hyperlink r:id="rId22" w:tgtFrame="_blank">
              <w:r>
                <w:rPr>
                  <w:rStyle w:val="LienInternet"/>
                </w:rPr>
                <w:t>Voir la bande-annonce</w:t>
              </w:r>
            </w:hyperlink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2007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La Semaine de la Belle Brocante</w:t>
            </w:r>
            <w:r>
              <w:rPr/>
              <w:t xml:space="preserve"> (série télé) : </w:t>
            </w:r>
            <w:r>
              <w:rPr>
                <w:rStyle w:val="Accentuationforte"/>
              </w:rPr>
              <w:t>Michel Favart</w:t>
            </w:r>
            <w:r>
              <w:rPr/>
              <w:t xml:space="preserve"> – Prod : Télécip (Fr) Be.film (B)</w:t>
            </w:r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2007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Le réveillon des bonnes</w:t>
            </w:r>
            <w:r>
              <w:rPr/>
              <w:t xml:space="preserve"> (série télé) : (téléfilm) </w:t>
            </w:r>
            <w:r>
              <w:rPr>
                <w:rStyle w:val="Accentuationforte"/>
              </w:rPr>
              <w:t>Michel Hassan</w:t>
            </w:r>
            <w:r>
              <w:rPr/>
              <w:t xml:space="preserve"> (Extérieurs à Bruxelles) – Prod : France 3 (Fr) Be.film (B)</w:t>
            </w:r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2005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 xml:space="preserve">Pom, le POULAIN </w:t>
            </w:r>
            <w:r>
              <w:rPr/>
              <w:t xml:space="preserve">(LM) : </w:t>
            </w:r>
            <w:r>
              <w:rPr>
                <w:rStyle w:val="Accentuationforte"/>
              </w:rPr>
              <w:t>Olivier Ringer</w:t>
            </w:r>
            <w:r>
              <w:rPr/>
              <w:t xml:space="preserve"> – Prod : Ring production (B) Chauve Souris (Fr) </w:t>
              <w:br/>
              <w:t xml:space="preserve">Face Full Hart, Festival Film de Moscou, 2007 </w:t>
              <w:br/>
              <w:t>Prix du public au Flanders Film Festival, 2007</w:t>
            </w:r>
          </w:p>
          <w:p>
            <w:pPr>
              <w:pStyle w:val="Contenudetableau"/>
              <w:spacing w:before="0" w:after="283"/>
              <w:rPr/>
            </w:pPr>
            <w:hyperlink r:id="rId23" w:tgtFrame="_blank">
              <w:r>
                <w:rPr>
                  <w:rStyle w:val="LienInternet"/>
                </w:rPr>
                <w:t>Voir la bande-annonce</w:t>
              </w:r>
            </w:hyperlink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2004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TEZA</w:t>
            </w:r>
            <w:r>
              <w:rPr/>
              <w:t xml:space="preserve"> (LM) : </w:t>
            </w:r>
            <w:r>
              <w:rPr>
                <w:rStyle w:val="Accentuationforte"/>
              </w:rPr>
              <w:t>Hailé Gérima</w:t>
            </w:r>
            <w:r>
              <w:rPr/>
              <w:t xml:space="preserve"> – Prod : Pandora (D) Negodguad (USA) </w:t>
              <w:br/>
              <w:t xml:space="preserve">Léopard d’Or, Ouagadougou, 2009) </w:t>
              <w:br/>
              <w:t xml:space="preserve">Muhr Award Dubai, International Film Festival 2008 </w:t>
              <w:br/>
              <w:t xml:space="preserve">Etalon de Yennega Fespaco, Ouagadougou panafrican Film Festival 2008 </w:t>
              <w:br/>
              <w:t xml:space="preserve">Dioraphte Award, Rotterdam International Film Festival </w:t>
              <w:br/>
              <w:t xml:space="preserve">Human Values Award, Thessaloniki Film Festival </w:t>
              <w:br/>
              <w:t>Golden Osella – Signis Award Honorable Mention – Special Jury Prize, Venice 2008</w:t>
            </w:r>
          </w:p>
          <w:p>
            <w:pPr>
              <w:pStyle w:val="Contenudetableau"/>
              <w:spacing w:before="0" w:after="283"/>
              <w:rPr/>
            </w:pPr>
            <w:hyperlink r:id="rId24" w:tgtFrame="_blank">
              <w:r>
                <w:rPr>
                  <w:rStyle w:val="LienInternet"/>
                </w:rPr>
                <w:t>Voir la bande-annonce</w:t>
              </w:r>
            </w:hyperlink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2003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 xml:space="preserve">ZULU LOVE LETTER </w:t>
            </w:r>
            <w:r>
              <w:rPr/>
              <w:t xml:space="preserve">(LM) : </w:t>
            </w:r>
            <w:r>
              <w:rPr>
                <w:rStyle w:val="Accentuationforte"/>
              </w:rPr>
              <w:t>Ramadan Suléman</w:t>
            </w:r>
            <w:r>
              <w:rPr/>
              <w:t xml:space="preserve"> – Prd : Native at Large (ZA) JBA (Fr) </w:t>
              <w:br/>
              <w:t xml:space="preserve">Tanit d’Argent festival de Carthage 2004 (Tunisie) </w:t>
              <w:br/>
              <w:t xml:space="preserve">Grand Prix festival de Mons 2005 (Belgique) </w:t>
              <w:br/>
              <w:t xml:space="preserve">Prix Spécial de l’Union Européenne, Prix de la Meilleure Interprétation Féminine pour Pamela Nomvete Marimbe. </w:t>
              <w:br/>
              <w:t xml:space="preserve">Prix UNICEF pour la promotion des Droits de la Femme </w:t>
              <w:br/>
              <w:t xml:space="preserve">9ème Prix de l ‘Inalco au Fespaco 2005 (Burkina Faso) </w:t>
              <w:br/>
              <w:t>Prix long-métrage du Jury au festival Cinéma d’Afrique d’Angers 2005 (France)</w:t>
            </w:r>
          </w:p>
          <w:p>
            <w:pPr>
              <w:pStyle w:val="Contenudetableau"/>
              <w:spacing w:before="0" w:after="283"/>
              <w:rPr/>
            </w:pPr>
            <w:hyperlink r:id="rId25" w:tgtFrame="_blank">
              <w:r>
                <w:rPr>
                  <w:rStyle w:val="LienInternet"/>
                </w:rPr>
                <w:t>Voir la bande-annonce</w:t>
              </w:r>
            </w:hyperlink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2002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LES MAINS VIDES</w:t>
            </w:r>
            <w:r>
              <w:rPr/>
              <w:t xml:space="preserve"> (LM) : </w:t>
            </w:r>
            <w:r>
              <w:rPr>
                <w:rStyle w:val="Accentuationforte"/>
              </w:rPr>
              <w:t>Marc Récha</w:t>
            </w:r>
            <w:r>
              <w:rPr/>
              <w:t xml:space="preserve"> – Prod : JBA – Arte (Fr) Eddie Seuta (E) </w:t>
              <w:br/>
              <w:t>Un Certain Regard, Canne 2003</w:t>
            </w:r>
          </w:p>
          <w:p>
            <w:pPr>
              <w:pStyle w:val="Contenudetableau"/>
              <w:spacing w:before="0" w:after="283"/>
              <w:rPr/>
            </w:pPr>
            <w:hyperlink r:id="rId26" w:tgtFrame="_blank">
              <w:r>
                <w:rPr>
                  <w:rStyle w:val="LienInternet"/>
                </w:rPr>
                <w:t>Voir la bande-annonce</w:t>
              </w:r>
            </w:hyperlink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2002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UNE PART DU CIEL</w:t>
            </w:r>
            <w:r>
              <w:rPr/>
              <w:t xml:space="preserve"> (LM) : </w:t>
            </w:r>
            <w:r>
              <w:rPr>
                <w:rStyle w:val="Accentuationforte"/>
              </w:rPr>
              <w:t>Bénédicte Liénard</w:t>
            </w:r>
            <w:r>
              <w:rPr/>
              <w:t xml:space="preserve"> – Prd : JBA (Fr) Tarantula (B)</w:t>
              <w:br/>
              <w:t>Un Certain Regard, Canne 2002</w:t>
            </w:r>
          </w:p>
          <w:p>
            <w:pPr>
              <w:pStyle w:val="Contenudetableau"/>
              <w:spacing w:before="0" w:after="283"/>
              <w:rPr/>
            </w:pPr>
            <w:hyperlink r:id="rId27" w:tgtFrame="_blank">
              <w:r>
                <w:rPr>
                  <w:rStyle w:val="LienInternet"/>
                </w:rPr>
                <w:t>Voir la bande-annonce</w:t>
              </w:r>
            </w:hyperlink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1998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Den Hollander</w:t>
            </w:r>
            <w:r>
              <w:rPr/>
              <w:t xml:space="preserve"> (MM): </w:t>
            </w:r>
            <w:r>
              <w:rPr>
                <w:rStyle w:val="Accentuationforte"/>
              </w:rPr>
              <w:t>Nico Bunick</w:t>
            </w:r>
            <w:r>
              <w:rPr/>
              <w:t xml:space="preserve"> (Nl) </w:t>
            </w:r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2"/>
            <w:tcBorders/>
            <w:shd w:fill="auto" w:val="clear"/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/>
              <w:t>Premier assistant décorateur &amp;/ou Ensemblier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2010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 xml:space="preserve">Largo Winch </w:t>
            </w:r>
            <w:r>
              <w:rPr/>
              <w:t xml:space="preserve">(lm) </w:t>
            </w:r>
            <w:r>
              <w:rPr>
                <w:rStyle w:val="Accentuationforte"/>
              </w:rPr>
              <w:t>Jérome Salle</w:t>
            </w:r>
            <w:r>
              <w:rPr/>
              <w:t xml:space="preserve"> – Prod : Pan Europenne (Fr) Twenty Tho (B)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2009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Tombé sur la tête</w:t>
            </w:r>
            <w:r>
              <w:rPr/>
              <w:t xml:space="preserve"> (Film Télé) : </w:t>
            </w:r>
            <w:r>
              <w:rPr>
                <w:rStyle w:val="Accentuationforte"/>
              </w:rPr>
              <w:t>Didier Albert</w:t>
            </w:r>
            <w:r>
              <w:rPr/>
              <w:t xml:space="preserve"> – Prod : JLA (Fr) Be.film (B)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2008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Le Petit Nicolas</w:t>
            </w:r>
            <w:r>
              <w:rPr/>
              <w:t xml:space="preserve"> (LM) : </w:t>
            </w:r>
            <w:r>
              <w:rPr>
                <w:rStyle w:val="Accentuationforte"/>
              </w:rPr>
              <w:t>Laurent Tirard</w:t>
            </w:r>
            <w:r>
              <w:rPr/>
              <w:t xml:space="preserve"> – Prod : Fidélité (Fr) Scope Pictures (B)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2007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 xml:space="preserve">Les Enfants de Timpelbach </w:t>
            </w:r>
            <w:r>
              <w:rPr/>
              <w:t xml:space="preserve">(LM) : </w:t>
            </w:r>
            <w:r>
              <w:rPr>
                <w:rStyle w:val="Accentuationforte"/>
              </w:rPr>
              <w:t xml:space="preserve">Nicolas Bary </w:t>
            </w:r>
            <w:r>
              <w:rPr/>
              <w:t>(Fr-B)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2007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La semaine de la belle brocante</w:t>
            </w:r>
            <w:r>
              <w:rPr/>
              <w:t xml:space="preserve"> (série télé) : </w:t>
            </w:r>
            <w:r>
              <w:rPr>
                <w:rStyle w:val="Accentuationforte"/>
              </w:rPr>
              <w:t>Michel Favart</w:t>
            </w:r>
            <w:r>
              <w:rPr/>
              <w:t xml:space="preserve"> (Fr-B)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2006-7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Le Réveillon des Bonnes</w:t>
            </w:r>
            <w:r>
              <w:rPr/>
              <w:t xml:space="preserve"> (Film Télé) : </w:t>
            </w:r>
            <w:r>
              <w:rPr>
                <w:rStyle w:val="Accentuationforte"/>
              </w:rPr>
              <w:t>Michel Hassan</w:t>
            </w:r>
            <w:r>
              <w:rPr/>
              <w:t xml:space="preserve"> (Fr-B) – (extérieurs Bruxelles)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2006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Odette Toulemonde</w:t>
            </w:r>
            <w:r>
              <w:rPr/>
              <w:t xml:space="preserve"> (LM) : </w:t>
            </w:r>
            <w:r>
              <w:rPr>
                <w:rStyle w:val="Accentuationforte"/>
              </w:rPr>
              <w:t>Eric- Emmanuel Schmit</w:t>
            </w:r>
            <w:r>
              <w:rPr/>
              <w:t xml:space="preserve"> – Prod : Bel Ombre – Pathé Renn TF1 films – Les films de l’Etang (Fr) Climax films (B)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2005-6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 xml:space="preserve">Mes Copines </w:t>
            </w:r>
            <w:r>
              <w:rPr/>
              <w:t xml:space="preserve">(LM) : </w:t>
            </w:r>
            <w:r>
              <w:rPr>
                <w:rStyle w:val="Accentuationforte"/>
              </w:rPr>
              <w:t>Sylvie Ayme</w:t>
            </w:r>
            <w:r>
              <w:rPr/>
              <w:t xml:space="preserve"> – Prod : AxelFilms – RéciFilm (Fr) Scope Pictures (B)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2005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 xml:space="preserve">Le poulain </w:t>
            </w:r>
            <w:r>
              <w:rPr/>
              <w:t xml:space="preserve">: </w:t>
            </w:r>
            <w:r>
              <w:rPr>
                <w:rStyle w:val="Accentuationforte"/>
              </w:rPr>
              <w:t xml:space="preserve">Olivier Ringer </w:t>
            </w:r>
            <w:r>
              <w:rPr/>
              <w:t>(B-Fr)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2004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 xml:space="preserve">Brudermord </w:t>
            </w:r>
            <w:r>
              <w:rPr/>
              <w:t xml:space="preserve">(LM): </w:t>
            </w:r>
            <w:r>
              <w:rPr>
                <w:rStyle w:val="Accentuationforte"/>
              </w:rPr>
              <w:t>Ylmaz Arslan</w:t>
            </w:r>
            <w:r>
              <w:rPr/>
              <w:t xml:space="preserve"> – Prod : Tarantula (Lx) Ylmaz Arslan filmproduktion (D) </w:t>
              <w:br/>
              <w:t>Léopard d’Argent au Festival de Locarno, 2005</w:t>
            </w:r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2003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La Femme de Gilles</w:t>
            </w:r>
            <w:r>
              <w:rPr/>
              <w:t xml:space="preserve"> (LM) : </w:t>
            </w:r>
            <w:r>
              <w:rPr>
                <w:rStyle w:val="Accentuationforte"/>
              </w:rPr>
              <w:t>Frédérique Fonteyne</w:t>
            </w:r>
            <w:r>
              <w:rPr/>
              <w:t xml:space="preserve"> – Prod : Artémis (B) Samsa (Lx) LC productions – Nord Ouest production (Fr) Fama Film (Ch) Eyescreen (I) </w:t>
              <w:br/>
              <w:t xml:space="preserve">Prix Art et Essai Festival de Venise, 2004 </w:t>
              <w:br/>
              <w:t xml:space="preserve">Prix Cavens du meilleur Film Belge, 2005 </w:t>
              <w:br/>
              <w:t xml:space="preserve">Festival de Toronto – Contemporary World Cinema </w:t>
              <w:br/>
              <w:t xml:space="preserve">Prix Joseph Plateau 2004 du meilleur scénario belge et meilleur réalisateur belge </w:t>
              <w:br/>
              <w:t xml:space="preserve">Tulipe d’Or, Film Festival d’Istanbul, 2004 </w:t>
              <w:br/>
              <w:t xml:space="preserve">Grand Prix, Festival du Film francophone d’Athène et Thessolonique </w:t>
              <w:br/>
              <w:t xml:space="preserve">Festival Intenational de Mar del Plata </w:t>
              <w:br/>
              <w:t>Prix International Cinéma Littérature, Efebo d’Oro, Agrigente, Italie</w:t>
            </w:r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2002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Le Tango des Rashevski</w:t>
            </w:r>
            <w:r>
              <w:rPr/>
              <w:t xml:space="preserve"> (LM) : </w:t>
            </w:r>
            <w:r>
              <w:rPr>
                <w:rStyle w:val="Accentuationforte"/>
              </w:rPr>
              <w:t>Sam Garbaski</w:t>
            </w:r>
            <w:r>
              <w:rPr/>
              <w:t xml:space="preserve"> – Entre Chien et Loup (B) Samsa (Lx) Archipel 35 (Fr) </w:t>
              <w:br/>
              <w:t xml:space="preserve">Prix de la meilleure fiction, Film Festival de Jérusalem, 2003 </w:t>
              <w:br/>
              <w:t>Prix du Public et du Jury, Film Festival jean Carmet, Moulin, 2003</w:t>
            </w:r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2001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Un Honnête Commerçant</w:t>
            </w:r>
            <w:r>
              <w:rPr/>
              <w:t xml:space="preserve"> (LM) : </w:t>
            </w:r>
            <w:r>
              <w:rPr>
                <w:rStyle w:val="Accentuationforte"/>
              </w:rPr>
              <w:t>Philippe Blasband</w:t>
            </w:r>
            <w:r>
              <w:rPr/>
              <w:t xml:space="preserve"> – Prod : Artémis (B) Samsa (Lx)</w:t>
              <w:br/>
              <w:t xml:space="preserve">Prix de la Première Œuvre Européenne, Festival de Zli, Tchéquie. </w:t>
              <w:br/>
              <w:t>Sélection semaine de la Critique, Festival de Venise, 2002</w:t>
              <w:br/>
              <w:t>Compétition Officielle, Film Festival de Montréal, 2002</w:t>
            </w:r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2001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 xml:space="preserve">L’enfant des lumières </w:t>
            </w:r>
            <w:r>
              <w:rPr/>
              <w:t>(Film Télé) : Claude Vigne – Prod : GMT – Page 17productions (Fr)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2000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Petite misère</w:t>
            </w:r>
            <w:r>
              <w:rPr/>
              <w:t xml:space="preserve"> (LM) : (Lx-B)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1999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 xml:space="preserve">En Vacance </w:t>
            </w:r>
            <w:r>
              <w:rPr/>
              <w:t xml:space="preserve">(LM) (Studio) : </w:t>
            </w:r>
            <w:r>
              <w:rPr>
                <w:rStyle w:val="Accentuationforte"/>
              </w:rPr>
              <w:t>Yves Hanchar</w:t>
            </w:r>
            <w:r>
              <w:rPr/>
              <w:t xml:space="preserve"> (B-Fr) </w:t>
            </w:r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2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/>
              <w:t>Régie de plateau &amp;/ou construction (Chef et/ou Constructeur)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2005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 xml:space="preserve">Dark Place </w:t>
            </w:r>
            <w:r>
              <w:rPr/>
              <w:t>: Donato Rotuno (Lx)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2002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Les Thibaut</w:t>
            </w:r>
            <w:r>
              <w:rPr/>
              <w:t xml:space="preserve"> (série télé) (Fr)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2002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Nuit Noire</w:t>
            </w:r>
            <w:r>
              <w:rPr/>
              <w:t xml:space="preserve"> : Olivier Smolders (B)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2001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Un honnête commerçant</w:t>
            </w:r>
            <w:r>
              <w:rPr/>
              <w:t xml:space="preserve"> : Philippe Blasband (B-Lx)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2001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 xml:space="preserve">L’enfant des lumières </w:t>
            </w:r>
            <w:r>
              <w:rPr/>
              <w:t>(télé) : Claude Vigne (Fr)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2001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SPOILS</w:t>
            </w:r>
            <w:r>
              <w:rPr/>
              <w:t xml:space="preserve"> (avorté) (US-B)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2000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Petite misère</w:t>
            </w:r>
            <w:r>
              <w:rPr/>
              <w:t xml:space="preserve"> (Lx-B)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1999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En Vacance</w:t>
            </w:r>
            <w:r>
              <w:rPr/>
              <w:t xml:space="preserve"> (Studio) : Yves Hanchar (B-Fr)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1999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 xml:space="preserve">Iederen Beroemd </w:t>
            </w:r>
            <w:r>
              <w:rPr/>
              <w:t>: Dominique Deruddere (B)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1998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Dog of Flanders</w:t>
            </w:r>
            <w:r>
              <w:rPr/>
              <w:t xml:space="preserve"> (US-B)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1997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Max et Bobo</w:t>
            </w:r>
            <w:r>
              <w:rPr/>
              <w:t xml:space="preserve"> : Frédéric Fonteyne (B) </w:t>
              <w:br/>
              <w:t>Prix à Mannhein, Luhacovice, Dijon, Belgrade</w:t>
            </w:r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1997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Karnaval :</w:t>
            </w:r>
            <w:r>
              <w:rPr/>
              <w:t xml:space="preserve"> Thomas Vincent (Fr)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1996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Quai N° 1</w:t>
            </w:r>
            <w:r>
              <w:rPr/>
              <w:t xml:space="preserve"> (série télé) : André Buytaerts) (Fr-B)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1996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>Osterdonck</w:t>
            </w:r>
            <w:r>
              <w:rPr/>
              <w:t xml:space="preserve"> (série télé) : Franck Van Passel (B)</w:t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1995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 xml:space="preserve">Le Huitième jour </w:t>
            </w:r>
            <w:r>
              <w:rPr/>
              <w:t xml:space="preserve">: Jaco Van Dormael (B) </w:t>
              <w:br/>
              <w:t>Prix d’interprétation Masculine, Festival de Canne, 1996</w:t>
            </w:r>
          </w:p>
          <w:p>
            <w:pPr>
              <w:pStyle w:val="Contenudetableau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1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1993</w:t>
            </w:r>
          </w:p>
        </w:tc>
        <w:tc>
          <w:tcPr>
            <w:tcW w:w="8667" w:type="dxa"/>
            <w:tcBorders/>
            <w:shd w:fill="auto" w:val="clear"/>
          </w:tcPr>
          <w:p>
            <w:pPr>
              <w:pStyle w:val="Contenudetableau"/>
              <w:spacing w:before="0" w:after="283"/>
              <w:rPr/>
            </w:pPr>
            <w:r>
              <w:rPr>
                <w:rStyle w:val="Accentuationforte"/>
              </w:rPr>
              <w:t xml:space="preserve">Mina Tannenbaum </w:t>
            </w:r>
            <w:r>
              <w:rPr/>
              <w:t>: Martine Dugowson (Fr)</w:t>
            </w:r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  <w:t> 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fr-FR" w:eastAsia="zh-CN" w:bidi="hi-IN"/>
    </w:rPr>
  </w:style>
  <w:style w:type="paragraph" w:styleId="Titre1">
    <w:name w:val="Titre 1"/>
    <w:basedOn w:val="Titre"/>
    <w:next w:val="Corpsdetexte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itre2">
    <w:name w:val="Titre 2"/>
    <w:basedOn w:val="Titre"/>
    <w:next w:val="Corpsdetexte"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oto Sans CJK SC Regular" w:cs="FreeSans"/>
      <w:b/>
      <w:bCs/>
      <w:sz w:val="36"/>
      <w:szCs w:val="36"/>
    </w:rPr>
  </w:style>
  <w:style w:type="paragraph" w:styleId="Titre3">
    <w:name w:val="Titre 3"/>
    <w:basedOn w:val="Titre"/>
    <w:next w:val="Corpsdetexte"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oto Sans CJK SC Regular" w:cs="FreeSans"/>
      <w:b/>
      <w:bCs/>
      <w:sz w:val="28"/>
      <w:szCs w:val="28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Accentuationforte">
    <w:name w:val="Accentuation forte"/>
    <w:rPr>
      <w:b/>
      <w:bCs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Free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titre">
    <w:name w:val="Sous-titre"/>
    <w:basedOn w:val="Titre"/>
    <w:next w:val="Corpsdetexte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2QpPk4zFZRM" TargetMode="External"/><Relationship Id="rId3" Type="http://schemas.openxmlformats.org/officeDocument/2006/relationships/hyperlink" Target="https://youtu.be/z5CZkWxzGa8" TargetMode="External"/><Relationship Id="rId4" Type="http://schemas.openxmlformats.org/officeDocument/2006/relationships/hyperlink" Target="http://www.dailymotion.com/video/x69uewa" TargetMode="External"/><Relationship Id="rId5" Type="http://schemas.openxmlformats.org/officeDocument/2006/relationships/hyperlink" Target="https://www.youtube.com/watch?v=ctN5lWdENXo" TargetMode="External"/><Relationship Id="rId6" Type="http://schemas.openxmlformats.org/officeDocument/2006/relationships/hyperlink" Target="https://www.youtube.com/watch?v=Z8NoDa1p-58" TargetMode="External"/><Relationship Id="rId7" Type="http://schemas.openxmlformats.org/officeDocument/2006/relationships/hyperlink" Target="https://www.youtube.com/watch?v=ojSQf1L0Q0E" TargetMode="External"/><Relationship Id="rId8" Type="http://schemas.openxmlformats.org/officeDocument/2006/relationships/hyperlink" Target="https://www.youtube.com/watch?v=x2-aVVIS8as" TargetMode="External"/><Relationship Id="rId9" Type="http://schemas.openxmlformats.org/officeDocument/2006/relationships/hyperlink" Target="https://www.youtube.com/watch?v=C1aMnxgmV0s" TargetMode="External"/><Relationship Id="rId10" Type="http://schemas.openxmlformats.org/officeDocument/2006/relationships/hyperlink" Target="https://www.youtube.com/watch?v=dI5JzcWx4Bk" TargetMode="External"/><Relationship Id="rId11" Type="http://schemas.openxmlformats.org/officeDocument/2006/relationships/hyperlink" Target="https://www.youtube.com/watch?v=wRoMpeUGZ9I" TargetMode="External"/><Relationship Id="rId12" Type="http://schemas.openxmlformats.org/officeDocument/2006/relationships/hyperlink" Target="https://www.youtube.com/watch?v=92okwaWPdaE" TargetMode="External"/><Relationship Id="rId13" Type="http://schemas.openxmlformats.org/officeDocument/2006/relationships/hyperlink" Target="https://www.youtube.com/watch?v=g7SBmicz__o" TargetMode="External"/><Relationship Id="rId14" Type="http://schemas.openxmlformats.org/officeDocument/2006/relationships/hyperlink" Target="https://www.youtube.com/watch?v=92okwaWPdaE" TargetMode="External"/><Relationship Id="rId15" Type="http://schemas.openxmlformats.org/officeDocument/2006/relationships/hyperlink" Target="https://www.youtube.com/watch?v=wB6ynTUp1mg" TargetMode="External"/><Relationship Id="rId16" Type="http://schemas.openxmlformats.org/officeDocument/2006/relationships/hyperlink" Target="https://www.youtube.com/watch?v=xFrj47bw8AM" TargetMode="External"/><Relationship Id="rId17" Type="http://schemas.openxmlformats.org/officeDocument/2006/relationships/hyperlink" Target="http://www.youtube.com/watch?v=ZG9cVDzRb4Y" TargetMode="External"/><Relationship Id="rId18" Type="http://schemas.openxmlformats.org/officeDocument/2006/relationships/hyperlink" Target="https://www.youtube.com/watch?v=ldXJgJQodkw" TargetMode="External"/><Relationship Id="rId19" Type="http://schemas.openxmlformats.org/officeDocument/2006/relationships/hyperlink" Target="https://www.youtube.com/watch?v=0x67FrqgV8M" TargetMode="External"/><Relationship Id="rId20" Type="http://schemas.openxmlformats.org/officeDocument/2006/relationships/hyperlink" Target="https://www.youtube.com/watch?v=gLgS3oreWM4" TargetMode="External"/><Relationship Id="rId21" Type="http://schemas.openxmlformats.org/officeDocument/2006/relationships/hyperlink" Target="https://www.youtube.com/watch?v=Unwl5Fk9Hrg" TargetMode="External"/><Relationship Id="rId22" Type="http://schemas.openxmlformats.org/officeDocument/2006/relationships/hyperlink" Target="https://www.youtube.com/watch?v=uQJRR7OxnC8" TargetMode="External"/><Relationship Id="rId23" Type="http://schemas.openxmlformats.org/officeDocument/2006/relationships/hyperlink" Target="https://www.youtube.com/watch?v=gi2VO-svG4Y" TargetMode="External"/><Relationship Id="rId24" Type="http://schemas.openxmlformats.org/officeDocument/2006/relationships/hyperlink" Target="https://www.youtube.com/watch?v=3X24urlexuo" TargetMode="External"/><Relationship Id="rId25" Type="http://schemas.openxmlformats.org/officeDocument/2006/relationships/hyperlink" Target="https://www.youtube.com/watch?v=AE_9JX0eq3U" TargetMode="External"/><Relationship Id="rId26" Type="http://schemas.openxmlformats.org/officeDocument/2006/relationships/hyperlink" Target="http://www.dailymotion.com/video/x92ww2_les-mains-vides-bande-anno" TargetMode="External"/><Relationship Id="rId27" Type="http://schemas.openxmlformats.org/officeDocument/2006/relationships/hyperlink" Target="https://www.youtube.com/watch?v=j94EKA2U0Y4" TargetMode="External"/><Relationship Id="rId28" Type="http://schemas.openxmlformats.org/officeDocument/2006/relationships/numbering" Target="numbering.xml"/><Relationship Id="rId29" Type="http://schemas.openxmlformats.org/officeDocument/2006/relationships/fontTable" Target="fontTable.xml"/><Relationship Id="rId3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Application>LibreOffice/4.4.6.3$Windows_x86 LibreOffice_project/e8938fd3328e95dcf59dd64e7facd2c7d67c704d</Application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2018-04-13T17:20:48Z</dcterms:created>
  <dc:language>fr-BE</dc:language>
  <cp:lastPrinted>2018-04-13T17:21:30Z</cp:lastPrinted>
  <dcterms:modified xsi:type="dcterms:W3CDTF">2018-04-13T17:25:07Z</dcterms:modified>
  <cp:revision>1</cp:revision>
</cp:coreProperties>
</file>